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FA2" w:rsidRPr="00043AB1" w:rsidRDefault="00070731" w:rsidP="001845BB">
      <w:pPr>
        <w:adjustRightInd w:val="0"/>
        <w:snapToGrid w:val="0"/>
        <w:spacing w:after="0" w:line="360" w:lineRule="auto"/>
        <w:ind w:firstLineChars="200" w:firstLine="723"/>
        <w:jc w:val="center"/>
        <w:rPr>
          <w:rFonts w:ascii="宋体" w:hAnsi="宋体" w:cs="Calibri"/>
          <w:b/>
          <w:color w:val="000000"/>
          <w:sz w:val="36"/>
          <w:szCs w:val="36"/>
        </w:rPr>
      </w:pPr>
      <w:r w:rsidRPr="00043AB1">
        <w:rPr>
          <w:rFonts w:ascii="宋体" w:hAnsi="宋体" w:cs="Calibri" w:hint="eastAsia"/>
          <w:b/>
          <w:color w:val="000000"/>
          <w:sz w:val="36"/>
          <w:szCs w:val="36"/>
        </w:rPr>
        <w:t>中南林业科技大学涉外学院</w:t>
      </w:r>
      <w:r w:rsidR="00E31B2B">
        <w:rPr>
          <w:rFonts w:ascii="宋体" w:hAnsi="宋体" w:cs="Calibri" w:hint="eastAsia"/>
          <w:b/>
          <w:color w:val="000000"/>
          <w:sz w:val="36"/>
          <w:szCs w:val="36"/>
        </w:rPr>
        <w:t>2022</w:t>
      </w:r>
      <w:r w:rsidRPr="00043AB1">
        <w:rPr>
          <w:rFonts w:ascii="宋体" w:hAnsi="宋体" w:cs="Calibri" w:hint="eastAsia"/>
          <w:b/>
          <w:color w:val="000000"/>
          <w:sz w:val="36"/>
          <w:szCs w:val="36"/>
        </w:rPr>
        <w:t>年“专升本”《广播电视概论》课程考试大纲</w:t>
      </w:r>
    </w:p>
    <w:p w:rsidR="00E97FA2" w:rsidRPr="00043AB1" w:rsidRDefault="00070731" w:rsidP="001845BB">
      <w:pPr>
        <w:adjustRightInd w:val="0"/>
        <w:snapToGrid w:val="0"/>
        <w:spacing w:beforeLines="50" w:afterLines="50" w:line="560" w:lineRule="exact"/>
        <w:rPr>
          <w:rFonts w:ascii="仿宋" w:eastAsia="仿宋" w:hAnsi="仿宋"/>
          <w:b/>
          <w:bCs/>
          <w:sz w:val="24"/>
          <w:szCs w:val="24"/>
        </w:rPr>
      </w:pPr>
      <w:r w:rsidRPr="00043AB1">
        <w:rPr>
          <w:rFonts w:ascii="仿宋" w:eastAsia="仿宋" w:hAnsi="仿宋" w:hint="eastAsia"/>
          <w:b/>
          <w:bCs/>
          <w:sz w:val="24"/>
          <w:szCs w:val="24"/>
        </w:rPr>
        <w:t>一、考试基本要求</w:t>
      </w:r>
    </w:p>
    <w:p w:rsidR="00E97FA2" w:rsidRPr="00043AB1" w:rsidRDefault="00633FBB" w:rsidP="00043AB1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/>
          <w:sz w:val="24"/>
          <w:szCs w:val="24"/>
        </w:rPr>
      </w:pPr>
      <w:r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《广播电视概论》是一门专业</w:t>
      </w:r>
      <w:r w:rsidR="00557C5A"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基础</w:t>
      </w:r>
      <w:r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考试科目。考查学生对广播电视行业发展与基本理论、知识的熟悉程度，对广播电视前沿现象的把握和分析能力，对广播电视创作理论和创作环节的掌握</w:t>
      </w:r>
      <w:r w:rsidR="00557C5A"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能力。</w:t>
      </w:r>
    </w:p>
    <w:p w:rsidR="00E97FA2" w:rsidRPr="00043AB1" w:rsidRDefault="00E97FA2" w:rsidP="001845BB">
      <w:pPr>
        <w:adjustRightInd w:val="0"/>
        <w:snapToGrid w:val="0"/>
        <w:spacing w:beforeLines="50" w:afterLines="50" w:line="560" w:lineRule="exact"/>
        <w:rPr>
          <w:rFonts w:ascii="仿宋" w:eastAsia="仿宋" w:hAnsi="仿宋"/>
          <w:b/>
          <w:bCs/>
          <w:sz w:val="24"/>
          <w:szCs w:val="24"/>
        </w:rPr>
      </w:pPr>
      <w:r w:rsidRPr="00043AB1">
        <w:rPr>
          <w:rFonts w:ascii="仿宋" w:eastAsia="仿宋" w:hAnsi="仿宋" w:hint="eastAsia"/>
          <w:b/>
          <w:bCs/>
          <w:sz w:val="24"/>
          <w:szCs w:val="24"/>
        </w:rPr>
        <w:t>二、</w:t>
      </w:r>
      <w:r w:rsidR="00070731" w:rsidRPr="00043AB1">
        <w:rPr>
          <w:rFonts w:ascii="仿宋" w:eastAsia="仿宋" w:hAnsi="仿宋"/>
          <w:b/>
          <w:bCs/>
          <w:sz w:val="24"/>
          <w:szCs w:val="24"/>
        </w:rPr>
        <w:t>考试</w:t>
      </w:r>
      <w:r w:rsidR="00070731" w:rsidRPr="00043AB1">
        <w:rPr>
          <w:rFonts w:ascii="仿宋" w:eastAsia="仿宋" w:hAnsi="仿宋" w:hint="eastAsia"/>
          <w:b/>
          <w:bCs/>
          <w:sz w:val="24"/>
          <w:szCs w:val="24"/>
        </w:rPr>
        <w:t>方式</w:t>
      </w:r>
      <w:r w:rsidRPr="00043AB1">
        <w:rPr>
          <w:rFonts w:ascii="仿宋" w:eastAsia="仿宋" w:hAnsi="仿宋" w:hint="eastAsia"/>
          <w:b/>
          <w:bCs/>
          <w:sz w:val="24"/>
          <w:szCs w:val="24"/>
        </w:rPr>
        <w:t>、</w:t>
      </w:r>
      <w:r w:rsidRPr="00043AB1">
        <w:rPr>
          <w:rFonts w:ascii="仿宋" w:eastAsia="仿宋" w:hAnsi="仿宋"/>
          <w:b/>
          <w:bCs/>
          <w:sz w:val="24"/>
          <w:szCs w:val="24"/>
        </w:rPr>
        <w:t>时间</w:t>
      </w:r>
      <w:r w:rsidR="00070731" w:rsidRPr="00043AB1">
        <w:rPr>
          <w:rFonts w:ascii="仿宋" w:eastAsia="仿宋" w:hAnsi="仿宋" w:hint="eastAsia"/>
          <w:b/>
          <w:bCs/>
          <w:sz w:val="24"/>
          <w:szCs w:val="24"/>
        </w:rPr>
        <w:t>、题型及比例</w:t>
      </w:r>
    </w:p>
    <w:p w:rsidR="00E97FA2" w:rsidRPr="00043AB1" w:rsidRDefault="00070731" w:rsidP="00043AB1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考试方式</w:t>
      </w:r>
      <w:r w:rsidR="00E97FA2"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：闭卷考试</w:t>
      </w:r>
    </w:p>
    <w:p w:rsidR="00E97FA2" w:rsidRPr="00043AB1" w:rsidRDefault="00E97FA2" w:rsidP="00043AB1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043AB1">
        <w:rPr>
          <w:rFonts w:ascii="仿宋" w:eastAsia="仿宋" w:hAnsi="仿宋" w:cs="宋体"/>
          <w:color w:val="000000"/>
          <w:kern w:val="0"/>
          <w:sz w:val="24"/>
          <w:szCs w:val="24"/>
        </w:rPr>
        <w:t>考试时间：</w:t>
      </w:r>
      <w:r w:rsidR="008559D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10</w:t>
      </w:r>
      <w:r w:rsidR="00070731"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0分钟</w:t>
      </w:r>
    </w:p>
    <w:p w:rsidR="00E97FA2" w:rsidRPr="00043AB1" w:rsidRDefault="00070731" w:rsidP="00043AB1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题型比例</w:t>
      </w:r>
      <w:r w:rsidR="00E97FA2" w:rsidRPr="00043AB1">
        <w:rPr>
          <w:rFonts w:ascii="仿宋" w:eastAsia="仿宋" w:hAnsi="仿宋" w:cs="宋体"/>
          <w:color w:val="000000"/>
          <w:kern w:val="0"/>
          <w:sz w:val="24"/>
          <w:szCs w:val="24"/>
        </w:rPr>
        <w:t>：</w:t>
      </w:r>
      <w:r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选择题</w:t>
      </w:r>
      <w:r w:rsidR="000F795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 w:rsidR="000F795B"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10%</w:t>
      </w:r>
      <w:r w:rsidR="000F795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  <w:r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、名词解释</w:t>
      </w:r>
      <w:r w:rsidR="000F795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</w:t>
      </w:r>
      <w:r w:rsidR="000F795B"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0%</w:t>
      </w:r>
      <w:r w:rsidR="000F795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  <w:r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、简答题</w:t>
      </w:r>
      <w:r w:rsidR="000F795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</w:t>
      </w:r>
      <w:r w:rsidR="000F795B"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0%</w:t>
      </w:r>
      <w:r w:rsidR="000F795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  <w:r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、综合论述题</w:t>
      </w:r>
      <w:r w:rsidR="000F795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（4</w:t>
      </w:r>
      <w:r w:rsidR="000F795B" w:rsidRPr="00043AB1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0%</w:t>
      </w:r>
      <w:r w:rsidR="000F795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</w:p>
    <w:p w:rsidR="00E97FA2" w:rsidRPr="00043AB1" w:rsidRDefault="00E97FA2" w:rsidP="001845BB">
      <w:pPr>
        <w:adjustRightInd w:val="0"/>
        <w:snapToGrid w:val="0"/>
        <w:spacing w:beforeLines="50" w:afterLines="50" w:line="560" w:lineRule="exact"/>
        <w:rPr>
          <w:rFonts w:ascii="仿宋" w:eastAsia="仿宋" w:hAnsi="仿宋"/>
          <w:b/>
          <w:bCs/>
          <w:sz w:val="24"/>
          <w:szCs w:val="24"/>
        </w:rPr>
      </w:pPr>
      <w:r w:rsidRPr="00043AB1">
        <w:rPr>
          <w:rFonts w:ascii="仿宋" w:eastAsia="仿宋" w:hAnsi="仿宋" w:hint="eastAsia"/>
          <w:b/>
          <w:bCs/>
          <w:sz w:val="24"/>
          <w:szCs w:val="24"/>
        </w:rPr>
        <w:t>三、考试的内容及要求</w:t>
      </w:r>
    </w:p>
    <w:p w:rsidR="00E97FA2" w:rsidRPr="00043AB1" w:rsidRDefault="00E97FA2" w:rsidP="00043AB1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/>
          <w:bCs/>
          <w:sz w:val="24"/>
          <w:szCs w:val="24"/>
        </w:rPr>
      </w:pPr>
      <w:r w:rsidRPr="00043AB1">
        <w:rPr>
          <w:rFonts w:ascii="仿宋" w:eastAsia="仿宋" w:hAnsi="仿宋" w:hint="eastAsia"/>
          <w:bCs/>
          <w:sz w:val="24"/>
          <w:szCs w:val="24"/>
        </w:rPr>
        <w:t>（一）</w:t>
      </w:r>
      <w:r w:rsidR="00BF0467">
        <w:rPr>
          <w:rFonts w:ascii="仿宋" w:eastAsia="仿宋" w:hAnsi="仿宋" w:hint="eastAsia"/>
          <w:bCs/>
          <w:sz w:val="24"/>
          <w:szCs w:val="24"/>
        </w:rPr>
        <w:t>广播电视发明与技术基础</w:t>
      </w:r>
    </w:p>
    <w:p w:rsidR="00070731" w:rsidRPr="00043AB1" w:rsidRDefault="00070731" w:rsidP="00043AB1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/>
          <w:bCs/>
          <w:sz w:val="24"/>
          <w:szCs w:val="24"/>
        </w:rPr>
      </w:pPr>
      <w:r w:rsidRPr="00043AB1">
        <w:rPr>
          <w:rFonts w:ascii="仿宋" w:eastAsia="仿宋" w:hAnsi="仿宋" w:hint="eastAsia"/>
          <w:bCs/>
          <w:sz w:val="24"/>
          <w:szCs w:val="24"/>
        </w:rPr>
        <w:t>广播电视与人类传播史的革命；声音广播的发明与早期发展；电视广播的发明与发展；广播电视的主要技术标准</w:t>
      </w:r>
    </w:p>
    <w:p w:rsidR="00E97FA2" w:rsidRPr="00043AB1" w:rsidRDefault="00E97FA2" w:rsidP="00043AB1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/>
          <w:bCs/>
          <w:sz w:val="24"/>
          <w:szCs w:val="24"/>
        </w:rPr>
      </w:pPr>
      <w:r w:rsidRPr="00043AB1">
        <w:rPr>
          <w:rFonts w:ascii="仿宋" w:eastAsia="仿宋" w:hAnsi="仿宋" w:hint="eastAsia"/>
          <w:bCs/>
          <w:sz w:val="24"/>
          <w:szCs w:val="24"/>
        </w:rPr>
        <w:t>（二）</w:t>
      </w:r>
      <w:r w:rsidR="008559DB">
        <w:rPr>
          <w:rFonts w:ascii="仿宋" w:eastAsia="仿宋" w:hAnsi="仿宋" w:hint="eastAsia"/>
          <w:bCs/>
          <w:sz w:val="24"/>
          <w:szCs w:val="24"/>
        </w:rPr>
        <w:t>世界广播电视体制</w:t>
      </w:r>
    </w:p>
    <w:p w:rsidR="008A2929" w:rsidRDefault="008559DB" w:rsidP="008559DB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三种理论模式；美国模式；</w:t>
      </w:r>
      <w:r w:rsidRPr="00043AB1">
        <w:rPr>
          <w:rFonts w:ascii="仿宋" w:eastAsia="仿宋" w:hAnsi="仿宋" w:hint="eastAsia"/>
          <w:bCs/>
          <w:sz w:val="24"/>
          <w:szCs w:val="24"/>
        </w:rPr>
        <w:t>西欧</w:t>
      </w:r>
      <w:r w:rsidRPr="00043AB1">
        <w:rPr>
          <w:rFonts w:ascii="仿宋" w:eastAsia="仿宋" w:hAnsi="仿宋"/>
          <w:bCs/>
          <w:sz w:val="24"/>
          <w:szCs w:val="24"/>
        </w:rPr>
        <w:t>/</w:t>
      </w:r>
      <w:r w:rsidRPr="00043AB1">
        <w:rPr>
          <w:rFonts w:ascii="仿宋" w:eastAsia="仿宋" w:hAnsi="仿宋" w:hint="eastAsia"/>
          <w:bCs/>
          <w:sz w:val="24"/>
          <w:szCs w:val="24"/>
        </w:rPr>
        <w:t>日本模式；中国模式</w:t>
      </w:r>
    </w:p>
    <w:p w:rsidR="008A2929" w:rsidRPr="00043AB1" w:rsidRDefault="008A2929" w:rsidP="008A2929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（三</w:t>
      </w:r>
      <w:r w:rsidRPr="00043AB1">
        <w:rPr>
          <w:rFonts w:ascii="仿宋" w:eastAsia="仿宋" w:hAnsi="仿宋" w:hint="eastAsia"/>
          <w:bCs/>
          <w:sz w:val="24"/>
          <w:szCs w:val="24"/>
        </w:rPr>
        <w:t>）</w:t>
      </w:r>
      <w:r w:rsidR="008559DB">
        <w:rPr>
          <w:rFonts w:ascii="仿宋" w:eastAsia="仿宋" w:hAnsi="仿宋" w:hint="eastAsia"/>
          <w:bCs/>
          <w:sz w:val="24"/>
          <w:szCs w:val="24"/>
        </w:rPr>
        <w:t>中国广播电视的起步和发展</w:t>
      </w:r>
    </w:p>
    <w:p w:rsidR="003B165A" w:rsidRPr="00043AB1" w:rsidRDefault="008559DB" w:rsidP="008A2929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民国时期广播事业概括；</w:t>
      </w:r>
      <w:r w:rsidR="00815FF7">
        <w:rPr>
          <w:rFonts w:ascii="仿宋" w:eastAsia="仿宋" w:hAnsi="仿宋" w:hint="eastAsia"/>
          <w:bCs/>
          <w:sz w:val="24"/>
          <w:szCs w:val="24"/>
        </w:rPr>
        <w:t>人民广播事业的诞生与发展；新中国电视事业的诞生与发展；港澳台地区广播电视概览</w:t>
      </w:r>
    </w:p>
    <w:p w:rsidR="00E97FA2" w:rsidRPr="00043AB1" w:rsidRDefault="008A2929" w:rsidP="00043AB1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（四</w:t>
      </w:r>
      <w:r w:rsidR="00E97FA2" w:rsidRPr="00043AB1">
        <w:rPr>
          <w:rFonts w:ascii="仿宋" w:eastAsia="仿宋" w:hAnsi="仿宋" w:hint="eastAsia"/>
          <w:bCs/>
          <w:sz w:val="24"/>
          <w:szCs w:val="24"/>
        </w:rPr>
        <w:t>）</w:t>
      </w:r>
      <w:r w:rsidR="00815FF7">
        <w:rPr>
          <w:rFonts w:ascii="仿宋" w:eastAsia="仿宋" w:hAnsi="仿宋" w:hint="eastAsia"/>
          <w:bCs/>
          <w:sz w:val="24"/>
          <w:szCs w:val="24"/>
        </w:rPr>
        <w:t>广播电视技术发展：有线系统、卫星系统、“三网融合”</w:t>
      </w:r>
    </w:p>
    <w:p w:rsidR="003B165A" w:rsidRPr="00043AB1" w:rsidRDefault="00815FF7" w:rsidP="008A2929">
      <w:pPr>
        <w:adjustRightInd w:val="0"/>
        <w:snapToGrid w:val="0"/>
        <w:spacing w:after="0" w:line="560" w:lineRule="exact"/>
        <w:ind w:firstLineChars="200"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有线电视系统的特点与发展概述；中国卫星电视广播的应用与发展；卫星电</w:t>
      </w:r>
      <w:r>
        <w:rPr>
          <w:rFonts w:ascii="仿宋" w:eastAsia="仿宋" w:hAnsi="仿宋" w:hint="eastAsia"/>
          <w:bCs/>
          <w:sz w:val="24"/>
          <w:szCs w:val="24"/>
        </w:rPr>
        <w:lastRenderedPageBreak/>
        <w:t>视广播的跨境传播与管理；“三网融合”和“全国一网”</w:t>
      </w:r>
    </w:p>
    <w:p w:rsidR="00E97FA2" w:rsidRPr="00043AB1" w:rsidRDefault="008A2929" w:rsidP="008A2929">
      <w:pPr>
        <w:adjustRightInd w:val="0"/>
        <w:snapToGrid w:val="0"/>
        <w:spacing w:after="0" w:line="560" w:lineRule="exac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 xml:space="preserve">    （五</w:t>
      </w:r>
      <w:r w:rsidRPr="00043AB1">
        <w:rPr>
          <w:rFonts w:ascii="仿宋" w:eastAsia="仿宋" w:hAnsi="仿宋" w:hint="eastAsia"/>
          <w:bCs/>
          <w:sz w:val="24"/>
          <w:szCs w:val="24"/>
        </w:rPr>
        <w:t>）</w:t>
      </w:r>
      <w:r w:rsidR="00815FF7">
        <w:rPr>
          <w:rFonts w:ascii="仿宋" w:eastAsia="仿宋" w:hAnsi="仿宋" w:hint="eastAsia"/>
          <w:bCs/>
          <w:sz w:val="24"/>
          <w:szCs w:val="24"/>
        </w:rPr>
        <w:t>中国传播电视法规与从业者</w:t>
      </w:r>
    </w:p>
    <w:p w:rsidR="003B165A" w:rsidRPr="00043AB1" w:rsidRDefault="00815FF7" w:rsidP="008A2929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中国广播电视管理的行政和法规体系；核心法规：从《广播电视管理条例》到《广播电视法》；中国广播电视节目的规范与管理；中国政府对境外影视剧的管理与规范；中国广播电视从业者现状及发展目标</w:t>
      </w:r>
    </w:p>
    <w:p w:rsidR="00E97FA2" w:rsidRPr="00043AB1" w:rsidRDefault="008A2929" w:rsidP="00043AB1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（六</w:t>
      </w:r>
      <w:r w:rsidR="00E97FA2" w:rsidRPr="00043AB1">
        <w:rPr>
          <w:rFonts w:ascii="仿宋" w:eastAsia="仿宋" w:hAnsi="仿宋" w:hint="eastAsia"/>
          <w:bCs/>
          <w:sz w:val="24"/>
          <w:szCs w:val="24"/>
        </w:rPr>
        <w:t>）</w:t>
      </w:r>
      <w:r w:rsidR="00815FF7">
        <w:rPr>
          <w:rFonts w:ascii="仿宋" w:eastAsia="仿宋" w:hAnsi="仿宋" w:hint="eastAsia"/>
          <w:bCs/>
          <w:sz w:val="24"/>
          <w:szCs w:val="24"/>
        </w:rPr>
        <w:t>广播电视的视听</w:t>
      </w:r>
      <w:r w:rsidR="00D42885" w:rsidRPr="00043AB1">
        <w:rPr>
          <w:rFonts w:ascii="仿宋" w:eastAsia="仿宋" w:hAnsi="仿宋" w:hint="eastAsia"/>
          <w:bCs/>
          <w:sz w:val="24"/>
          <w:szCs w:val="24"/>
        </w:rPr>
        <w:t>符号——声音与画面</w:t>
      </w:r>
    </w:p>
    <w:p w:rsidR="00E97FA2" w:rsidRPr="00043AB1" w:rsidRDefault="008A2929" w:rsidP="00043AB1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广播电视的传播符号；</w:t>
      </w:r>
      <w:r w:rsidR="00D42885" w:rsidRPr="00043AB1">
        <w:rPr>
          <w:rFonts w:ascii="仿宋" w:eastAsia="仿宋" w:hAnsi="仿宋" w:hint="eastAsia"/>
          <w:bCs/>
          <w:sz w:val="24"/>
          <w:szCs w:val="24"/>
        </w:rPr>
        <w:t>声音语言</w:t>
      </w:r>
      <w:r>
        <w:rPr>
          <w:rFonts w:ascii="仿宋" w:eastAsia="仿宋" w:hAnsi="仿宋" w:hint="eastAsia"/>
          <w:bCs/>
          <w:sz w:val="24"/>
          <w:szCs w:val="24"/>
        </w:rPr>
        <w:t>：从广播到电视</w:t>
      </w:r>
      <w:r w:rsidR="00D42885" w:rsidRPr="00043AB1">
        <w:rPr>
          <w:rFonts w:ascii="仿宋" w:eastAsia="仿宋" w:hAnsi="仿宋" w:hint="eastAsia"/>
          <w:bCs/>
          <w:sz w:val="24"/>
          <w:szCs w:val="24"/>
        </w:rPr>
        <w:t>；</w:t>
      </w:r>
      <w:r>
        <w:rPr>
          <w:rFonts w:ascii="仿宋" w:eastAsia="仿宋" w:hAnsi="仿宋" w:hint="eastAsia"/>
          <w:bCs/>
          <w:sz w:val="24"/>
          <w:szCs w:val="24"/>
        </w:rPr>
        <w:t>广播电视中的</w:t>
      </w:r>
      <w:r w:rsidR="00815FF7">
        <w:rPr>
          <w:rFonts w:ascii="仿宋" w:eastAsia="仿宋" w:hAnsi="仿宋" w:hint="eastAsia"/>
          <w:bCs/>
          <w:sz w:val="24"/>
          <w:szCs w:val="24"/>
        </w:rPr>
        <w:t>音响与音乐；电视画面、镜头语言、声画关系</w:t>
      </w:r>
      <w:r w:rsidR="003F5449">
        <w:rPr>
          <w:rFonts w:ascii="仿宋" w:eastAsia="仿宋" w:hAnsi="仿宋" w:hint="eastAsia"/>
          <w:bCs/>
          <w:sz w:val="24"/>
          <w:szCs w:val="24"/>
        </w:rPr>
        <w:t>；新技术时代的视听语言：新的可能</w:t>
      </w:r>
    </w:p>
    <w:p w:rsidR="00E97FA2" w:rsidRPr="00043AB1" w:rsidRDefault="008A2929" w:rsidP="00043AB1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（七</w:t>
      </w:r>
      <w:r w:rsidR="00E97FA2" w:rsidRPr="00043AB1">
        <w:rPr>
          <w:rFonts w:ascii="仿宋" w:eastAsia="仿宋" w:hAnsi="仿宋" w:hint="eastAsia"/>
          <w:bCs/>
          <w:sz w:val="24"/>
          <w:szCs w:val="24"/>
        </w:rPr>
        <w:t>）</w:t>
      </w:r>
      <w:r w:rsidR="00D42885" w:rsidRPr="00043AB1">
        <w:rPr>
          <w:rFonts w:ascii="仿宋" w:eastAsia="仿宋" w:hAnsi="仿宋" w:hint="eastAsia"/>
          <w:bCs/>
          <w:sz w:val="24"/>
          <w:szCs w:val="24"/>
        </w:rPr>
        <w:t>广播电视节目——类型、市场与编排</w:t>
      </w:r>
    </w:p>
    <w:p w:rsidR="00D42885" w:rsidRPr="00043AB1" w:rsidRDefault="003F5449" w:rsidP="00043AB1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中国广播电视节目的沿革和基本类别</w:t>
      </w:r>
      <w:r w:rsidR="00D42885" w:rsidRPr="00043AB1">
        <w:rPr>
          <w:rFonts w:ascii="仿宋" w:eastAsia="仿宋" w:hAnsi="仿宋" w:hint="eastAsia"/>
          <w:bCs/>
          <w:sz w:val="24"/>
          <w:szCs w:val="24"/>
        </w:rPr>
        <w:t>；</w:t>
      </w:r>
      <w:r>
        <w:rPr>
          <w:rFonts w:ascii="仿宋" w:eastAsia="仿宋" w:hAnsi="仿宋" w:hint="eastAsia"/>
          <w:bCs/>
          <w:sz w:val="24"/>
          <w:szCs w:val="24"/>
        </w:rPr>
        <w:t>栏目、板块和频率/频道专业化：中国广播电视节目的发展；广播电视市场优选化的历史过程；广播电视节目的类型化策略和节目编排</w:t>
      </w:r>
    </w:p>
    <w:p w:rsidR="003B165A" w:rsidRPr="00043AB1" w:rsidRDefault="008A2929" w:rsidP="00043AB1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（八）广播电视新闻——类别与变化</w:t>
      </w:r>
    </w:p>
    <w:p w:rsidR="003B165A" w:rsidRDefault="00BF0467" w:rsidP="00043AB1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广播</w:t>
      </w:r>
      <w:r w:rsidR="008A2929">
        <w:rPr>
          <w:rFonts w:ascii="仿宋" w:eastAsia="仿宋" w:hAnsi="仿宋" w:hint="eastAsia"/>
          <w:bCs/>
          <w:sz w:val="24"/>
          <w:szCs w:val="24"/>
        </w:rPr>
        <w:t>电视新闻的概念和基本类别；</w:t>
      </w:r>
      <w:r w:rsidR="003F5449">
        <w:rPr>
          <w:rFonts w:ascii="仿宋" w:eastAsia="仿宋" w:hAnsi="仿宋" w:hint="eastAsia"/>
          <w:bCs/>
          <w:sz w:val="24"/>
          <w:szCs w:val="24"/>
        </w:rPr>
        <w:t>现场直播和民生新闻：中国广播电视新闻改革的重要维度；移动互联网时代的广播电视新闻：“液态”新闻业的启示</w:t>
      </w:r>
    </w:p>
    <w:p w:rsidR="008A2929" w:rsidRPr="00043AB1" w:rsidRDefault="008A2929" w:rsidP="008A2929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（九</w:t>
      </w:r>
      <w:r w:rsidRPr="00043AB1">
        <w:rPr>
          <w:rFonts w:ascii="仿宋" w:eastAsia="仿宋" w:hAnsi="仿宋" w:hint="eastAsia"/>
          <w:bCs/>
          <w:sz w:val="24"/>
          <w:szCs w:val="24"/>
        </w:rPr>
        <w:t>）广播电视</w:t>
      </w:r>
      <w:r w:rsidR="008A498B">
        <w:rPr>
          <w:rFonts w:ascii="仿宋" w:eastAsia="仿宋" w:hAnsi="仿宋" w:hint="eastAsia"/>
          <w:bCs/>
          <w:sz w:val="24"/>
          <w:szCs w:val="24"/>
        </w:rPr>
        <w:t>新闻</w:t>
      </w:r>
      <w:bookmarkStart w:id="0" w:name="_GoBack"/>
      <w:bookmarkEnd w:id="0"/>
      <w:r w:rsidR="003F5449">
        <w:rPr>
          <w:rFonts w:ascii="仿宋" w:eastAsia="仿宋" w:hAnsi="仿宋" w:hint="eastAsia"/>
          <w:bCs/>
          <w:sz w:val="24"/>
          <w:szCs w:val="24"/>
        </w:rPr>
        <w:t>——</w:t>
      </w:r>
      <w:r w:rsidR="005976D1">
        <w:rPr>
          <w:rFonts w:ascii="仿宋" w:eastAsia="仿宋" w:hAnsi="仿宋" w:hint="eastAsia"/>
          <w:bCs/>
          <w:sz w:val="24"/>
          <w:szCs w:val="24"/>
        </w:rPr>
        <w:t>全新闻频率/频道</w:t>
      </w:r>
      <w:r w:rsidR="003F5449">
        <w:rPr>
          <w:rFonts w:ascii="仿宋" w:eastAsia="仿宋" w:hAnsi="仿宋" w:hint="eastAsia"/>
          <w:bCs/>
          <w:sz w:val="24"/>
          <w:szCs w:val="24"/>
        </w:rPr>
        <w:t>、深度报道、非虚构文本和可视化</w:t>
      </w:r>
    </w:p>
    <w:p w:rsidR="008A2929" w:rsidRPr="00043AB1" w:rsidRDefault="003F5449" w:rsidP="008A2929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广播电视</w:t>
      </w:r>
      <w:r w:rsidR="005976D1">
        <w:rPr>
          <w:rFonts w:ascii="仿宋" w:eastAsia="仿宋" w:hAnsi="仿宋" w:hint="eastAsia"/>
          <w:bCs/>
          <w:sz w:val="24"/>
          <w:szCs w:val="24"/>
        </w:rPr>
        <w:t>全新闻频率</w:t>
      </w:r>
      <w:r w:rsidR="005976D1">
        <w:rPr>
          <w:rFonts w:ascii="仿宋" w:eastAsia="仿宋" w:hAnsi="仿宋"/>
          <w:bCs/>
          <w:sz w:val="24"/>
          <w:szCs w:val="24"/>
        </w:rPr>
        <w:t>/</w:t>
      </w:r>
      <w:r w:rsidR="005976D1">
        <w:rPr>
          <w:rFonts w:ascii="仿宋" w:eastAsia="仿宋" w:hAnsi="仿宋" w:hint="eastAsia"/>
          <w:bCs/>
          <w:sz w:val="24"/>
          <w:szCs w:val="24"/>
        </w:rPr>
        <w:t>频道的理念和实践策略</w:t>
      </w:r>
      <w:r>
        <w:rPr>
          <w:rFonts w:ascii="仿宋" w:eastAsia="仿宋" w:hAnsi="仿宋" w:hint="eastAsia"/>
          <w:bCs/>
          <w:sz w:val="24"/>
          <w:szCs w:val="24"/>
        </w:rPr>
        <w:t>；广播电视新闻深度报道的发展和意义；移动互联网时代的非虚构文本和可视化</w:t>
      </w:r>
    </w:p>
    <w:p w:rsidR="008A2929" w:rsidRPr="00043AB1" w:rsidRDefault="008A2929" w:rsidP="008A2929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（十</w:t>
      </w:r>
      <w:r w:rsidRPr="00043AB1">
        <w:rPr>
          <w:rFonts w:ascii="仿宋" w:eastAsia="仿宋" w:hAnsi="仿宋" w:hint="eastAsia"/>
          <w:bCs/>
          <w:sz w:val="24"/>
          <w:szCs w:val="24"/>
        </w:rPr>
        <w:t>）广播电视</w:t>
      </w:r>
      <w:r w:rsidR="005976D1">
        <w:rPr>
          <w:rFonts w:ascii="仿宋" w:eastAsia="仿宋" w:hAnsi="仿宋" w:hint="eastAsia"/>
          <w:bCs/>
          <w:sz w:val="24"/>
          <w:szCs w:val="24"/>
        </w:rPr>
        <w:t>谈话节目</w:t>
      </w:r>
    </w:p>
    <w:p w:rsidR="008A2929" w:rsidRPr="00043AB1" w:rsidRDefault="005976D1" w:rsidP="008A2929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广播电视谈话节目</w:t>
      </w:r>
      <w:r w:rsidR="003F5449">
        <w:rPr>
          <w:rFonts w:ascii="仿宋" w:eastAsia="仿宋" w:hAnsi="仿宋" w:hint="eastAsia"/>
          <w:bCs/>
          <w:sz w:val="24"/>
          <w:szCs w:val="24"/>
        </w:rPr>
        <w:t>的基本内涵和发展；广播电视谈话节目的类别和特征；互联网时代的谈话节目</w:t>
      </w:r>
    </w:p>
    <w:p w:rsidR="008A2929" w:rsidRPr="00043AB1" w:rsidRDefault="008A2929" w:rsidP="008A2929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（十一</w:t>
      </w:r>
      <w:r w:rsidR="005976D1">
        <w:rPr>
          <w:rFonts w:ascii="仿宋" w:eastAsia="仿宋" w:hAnsi="仿宋" w:hint="eastAsia"/>
          <w:bCs/>
          <w:sz w:val="24"/>
          <w:szCs w:val="24"/>
        </w:rPr>
        <w:t>）广播电视文艺娱乐节目</w:t>
      </w:r>
    </w:p>
    <w:p w:rsidR="008A2929" w:rsidRPr="00043AB1" w:rsidRDefault="008A2929" w:rsidP="008A2929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广播电视</w:t>
      </w:r>
      <w:r w:rsidR="00045C51">
        <w:rPr>
          <w:rFonts w:ascii="仿宋" w:eastAsia="仿宋" w:hAnsi="仿宋" w:hint="eastAsia"/>
          <w:bCs/>
          <w:sz w:val="24"/>
          <w:szCs w:val="24"/>
        </w:rPr>
        <w:t>文艺娱乐节目沿革和</w:t>
      </w:r>
      <w:r w:rsidR="008A498B">
        <w:rPr>
          <w:rFonts w:ascii="仿宋" w:eastAsia="仿宋" w:hAnsi="仿宋" w:hint="eastAsia"/>
          <w:bCs/>
          <w:sz w:val="24"/>
          <w:szCs w:val="24"/>
        </w:rPr>
        <w:t>类别</w:t>
      </w:r>
      <w:r w:rsidR="005976D1">
        <w:rPr>
          <w:rFonts w:ascii="仿宋" w:eastAsia="仿宋" w:hAnsi="仿宋" w:hint="eastAsia"/>
          <w:bCs/>
          <w:sz w:val="24"/>
          <w:szCs w:val="24"/>
        </w:rPr>
        <w:t>；广播音乐节目和音乐广播；广播电视游</w:t>
      </w:r>
      <w:r w:rsidR="005976D1">
        <w:rPr>
          <w:rFonts w:ascii="仿宋" w:eastAsia="仿宋" w:hAnsi="仿宋" w:hint="eastAsia"/>
          <w:bCs/>
          <w:sz w:val="24"/>
          <w:szCs w:val="24"/>
        </w:rPr>
        <w:lastRenderedPageBreak/>
        <w:t>戏节目；</w:t>
      </w:r>
      <w:r w:rsidR="003F5449">
        <w:rPr>
          <w:rFonts w:ascii="仿宋" w:eastAsia="仿宋" w:hAnsi="仿宋" w:hint="eastAsia"/>
          <w:bCs/>
          <w:sz w:val="24"/>
          <w:szCs w:val="24"/>
        </w:rPr>
        <w:t>电视</w:t>
      </w:r>
      <w:r w:rsidR="005976D1">
        <w:rPr>
          <w:rFonts w:ascii="仿宋" w:eastAsia="仿宋" w:hAnsi="仿宋" w:hint="eastAsia"/>
          <w:bCs/>
          <w:sz w:val="24"/>
          <w:szCs w:val="24"/>
        </w:rPr>
        <w:t>真人秀；广播剧和电视剧</w:t>
      </w:r>
    </w:p>
    <w:p w:rsidR="008A2929" w:rsidRPr="00043AB1" w:rsidRDefault="008A2929" w:rsidP="008A2929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（十二</w:t>
      </w:r>
      <w:r w:rsidR="005976D1">
        <w:rPr>
          <w:rFonts w:ascii="仿宋" w:eastAsia="仿宋" w:hAnsi="仿宋" w:hint="eastAsia"/>
          <w:bCs/>
          <w:sz w:val="24"/>
          <w:szCs w:val="24"/>
        </w:rPr>
        <w:t>）广播电视体育节目</w:t>
      </w:r>
    </w:p>
    <w:p w:rsidR="008A2929" w:rsidRPr="00043AB1" w:rsidRDefault="003F5449" w:rsidP="008A2929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广播电视体育节目的特点和种类</w:t>
      </w:r>
      <w:r w:rsidR="005976D1">
        <w:rPr>
          <w:rFonts w:ascii="仿宋" w:eastAsia="仿宋" w:hAnsi="仿宋" w:hint="eastAsia"/>
          <w:bCs/>
          <w:sz w:val="24"/>
          <w:szCs w:val="24"/>
        </w:rPr>
        <w:t>；</w:t>
      </w:r>
      <w:r>
        <w:rPr>
          <w:rFonts w:ascii="仿宋" w:eastAsia="仿宋" w:hAnsi="仿宋" w:hint="eastAsia"/>
          <w:bCs/>
          <w:sz w:val="24"/>
          <w:szCs w:val="24"/>
        </w:rPr>
        <w:t>中国</w:t>
      </w:r>
      <w:r w:rsidR="005976D1">
        <w:rPr>
          <w:rFonts w:ascii="仿宋" w:eastAsia="仿宋" w:hAnsi="仿宋" w:hint="eastAsia"/>
          <w:bCs/>
          <w:sz w:val="24"/>
          <w:szCs w:val="24"/>
        </w:rPr>
        <w:t>广播电视体育节目的历史和发展；广播电视产业和体育产业的互利共赢</w:t>
      </w:r>
    </w:p>
    <w:p w:rsidR="003B165A" w:rsidRPr="00043AB1" w:rsidRDefault="008A2929" w:rsidP="00043AB1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（十三</w:t>
      </w:r>
      <w:r w:rsidR="003B165A" w:rsidRPr="00043AB1">
        <w:rPr>
          <w:rFonts w:ascii="仿宋" w:eastAsia="仿宋" w:hAnsi="仿宋" w:hint="eastAsia"/>
          <w:bCs/>
          <w:sz w:val="24"/>
          <w:szCs w:val="24"/>
        </w:rPr>
        <w:t>）</w:t>
      </w:r>
      <w:r w:rsidR="009A3A33">
        <w:rPr>
          <w:rFonts w:ascii="仿宋" w:eastAsia="仿宋" w:hAnsi="仿宋" w:hint="eastAsia"/>
          <w:bCs/>
          <w:sz w:val="24"/>
          <w:szCs w:val="24"/>
        </w:rPr>
        <w:t>广播电视受众与受众研究</w:t>
      </w:r>
    </w:p>
    <w:p w:rsidR="003B165A" w:rsidRPr="00043AB1" w:rsidRDefault="009A3A33" w:rsidP="00043AB1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广播电视受众：特征与变化；</w:t>
      </w:r>
      <w:r w:rsidR="003F5449">
        <w:rPr>
          <w:rFonts w:ascii="仿宋" w:eastAsia="仿宋" w:hAnsi="仿宋" w:hint="eastAsia"/>
          <w:bCs/>
          <w:sz w:val="24"/>
          <w:szCs w:val="24"/>
        </w:rPr>
        <w:t>广播电视受众研究：视听率测量；广播电视受众研究：电视节目欣赏指数</w:t>
      </w:r>
    </w:p>
    <w:p w:rsidR="003B165A" w:rsidRPr="00043AB1" w:rsidRDefault="008A2929" w:rsidP="00043AB1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（十四</w:t>
      </w:r>
      <w:r w:rsidR="003B165A" w:rsidRPr="00043AB1">
        <w:rPr>
          <w:rFonts w:ascii="仿宋" w:eastAsia="仿宋" w:hAnsi="仿宋" w:hint="eastAsia"/>
          <w:bCs/>
          <w:sz w:val="24"/>
          <w:szCs w:val="24"/>
        </w:rPr>
        <w:t>）</w:t>
      </w:r>
      <w:r w:rsidR="00356295">
        <w:rPr>
          <w:rFonts w:ascii="仿宋" w:eastAsia="仿宋" w:hAnsi="仿宋" w:hint="eastAsia"/>
          <w:bCs/>
          <w:sz w:val="24"/>
          <w:szCs w:val="24"/>
        </w:rPr>
        <w:t>广播电视的社会功能与技术驱动的未来</w:t>
      </w:r>
    </w:p>
    <w:p w:rsidR="003B165A" w:rsidRPr="00043AB1" w:rsidRDefault="00356295" w:rsidP="00043AB1">
      <w:pPr>
        <w:adjustRightInd w:val="0"/>
        <w:snapToGrid w:val="0"/>
        <w:spacing w:after="0" w:line="560" w:lineRule="exact"/>
        <w:ind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广播电视的社会影响和传播特性；广播电视的社会功能；超越广播电视：技术驱动的未来</w:t>
      </w:r>
    </w:p>
    <w:p w:rsidR="00E97FA2" w:rsidRPr="00043AB1" w:rsidRDefault="00B77B1D" w:rsidP="001845BB">
      <w:pPr>
        <w:adjustRightInd w:val="0"/>
        <w:snapToGrid w:val="0"/>
        <w:spacing w:beforeLines="50" w:afterLines="50" w:line="560" w:lineRule="exact"/>
        <w:rPr>
          <w:rFonts w:ascii="仿宋" w:eastAsia="仿宋" w:hAnsi="仿宋"/>
          <w:b/>
          <w:bCs/>
          <w:sz w:val="24"/>
          <w:szCs w:val="24"/>
        </w:rPr>
      </w:pPr>
      <w:r w:rsidRPr="00043AB1">
        <w:rPr>
          <w:rFonts w:ascii="仿宋" w:eastAsia="仿宋" w:hAnsi="仿宋" w:hint="eastAsia"/>
          <w:b/>
          <w:bCs/>
          <w:sz w:val="24"/>
          <w:szCs w:val="24"/>
        </w:rPr>
        <w:t>四、其他说明</w:t>
      </w:r>
    </w:p>
    <w:p w:rsidR="00B77B1D" w:rsidRPr="00F648B8" w:rsidRDefault="00F648B8" w:rsidP="00F648B8">
      <w:pPr>
        <w:widowControl/>
        <w:shd w:val="clear" w:color="auto" w:fill="FFFFFF"/>
        <w:spacing w:line="560" w:lineRule="exact"/>
        <w:ind w:firstLineChars="200" w:firstLine="480"/>
        <w:rPr>
          <w:rFonts w:ascii="仿宋" w:eastAsia="仿宋" w:hAnsi="仿宋" w:cs="仿宋"/>
          <w:kern w:val="0"/>
          <w:sz w:val="24"/>
          <w:szCs w:val="24"/>
        </w:rPr>
      </w:pPr>
      <w:r>
        <w:rPr>
          <w:rFonts w:ascii="仿宋" w:eastAsia="仿宋" w:hAnsi="仿宋" w:cs="仿宋" w:hint="eastAsia"/>
          <w:kern w:val="0"/>
          <w:sz w:val="24"/>
          <w:szCs w:val="24"/>
        </w:rPr>
        <w:t>请考生自带黑色签字笔参加考试。</w:t>
      </w:r>
    </w:p>
    <w:p w:rsidR="00560751" w:rsidRDefault="00B77B1D" w:rsidP="001845BB">
      <w:pPr>
        <w:adjustRightInd w:val="0"/>
        <w:snapToGrid w:val="0"/>
        <w:spacing w:beforeLines="50" w:afterLines="50" w:line="560" w:lineRule="exact"/>
        <w:rPr>
          <w:rFonts w:ascii="仿宋" w:eastAsia="仿宋" w:hAnsi="仿宋"/>
          <w:b/>
          <w:bCs/>
          <w:sz w:val="24"/>
          <w:szCs w:val="24"/>
        </w:rPr>
      </w:pPr>
      <w:r w:rsidRPr="00043AB1">
        <w:rPr>
          <w:rFonts w:ascii="仿宋" w:eastAsia="仿宋" w:hAnsi="仿宋" w:hint="eastAsia"/>
          <w:b/>
          <w:bCs/>
          <w:sz w:val="24"/>
          <w:szCs w:val="24"/>
        </w:rPr>
        <w:t>五、参考书目</w:t>
      </w:r>
    </w:p>
    <w:p w:rsidR="00407F2B" w:rsidRPr="00F648B8" w:rsidRDefault="001845BB" w:rsidP="00D71D32">
      <w:pPr>
        <w:adjustRightInd w:val="0"/>
        <w:snapToGrid w:val="0"/>
        <w:spacing w:beforeLines="50" w:afterLines="50" w:line="560" w:lineRule="exact"/>
        <w:ind w:firstLineChars="200" w:firstLine="480"/>
        <w:rPr>
          <w:rFonts w:ascii="仿宋" w:eastAsia="仿宋" w:hAnsi="仿宋"/>
          <w:b/>
          <w:bCs/>
          <w:sz w:val="24"/>
          <w:szCs w:val="24"/>
        </w:rPr>
      </w:pPr>
      <w:r w:rsidRPr="00043AB1">
        <w:rPr>
          <w:rFonts w:ascii="仿宋" w:eastAsia="仿宋" w:hAnsi="仿宋" w:cs="宋体" w:hint="eastAsia"/>
          <w:color w:val="000000"/>
          <w:sz w:val="24"/>
          <w:szCs w:val="24"/>
        </w:rPr>
        <w:t>陆晔 赵</w:t>
      </w:r>
      <w:r>
        <w:rPr>
          <w:rFonts w:ascii="仿宋" w:eastAsia="仿宋" w:hAnsi="仿宋" w:cs="宋体" w:hint="eastAsia"/>
          <w:color w:val="000000"/>
          <w:sz w:val="24"/>
          <w:szCs w:val="24"/>
        </w:rPr>
        <w:t>民，</w:t>
      </w:r>
      <w:r w:rsidR="00F648B8" w:rsidRPr="00043AB1">
        <w:rPr>
          <w:rFonts w:ascii="仿宋" w:eastAsia="仿宋" w:hAnsi="仿宋" w:cs="宋体" w:hint="eastAsia"/>
          <w:color w:val="000000"/>
          <w:sz w:val="24"/>
          <w:szCs w:val="24"/>
        </w:rPr>
        <w:t>《当代广播电视概论》</w:t>
      </w:r>
      <w:r w:rsidR="00F648B8">
        <w:rPr>
          <w:rFonts w:ascii="仿宋" w:eastAsia="仿宋" w:hAnsi="仿宋" w:cs="宋体" w:hint="eastAsia"/>
          <w:color w:val="000000"/>
          <w:sz w:val="24"/>
          <w:szCs w:val="24"/>
        </w:rPr>
        <w:t>（第</w:t>
      </w:r>
      <w:r w:rsidR="008559DB">
        <w:rPr>
          <w:rFonts w:ascii="仿宋" w:eastAsia="仿宋" w:hAnsi="仿宋" w:cs="宋体" w:hint="eastAsia"/>
          <w:color w:val="000000"/>
          <w:sz w:val="24"/>
          <w:szCs w:val="24"/>
        </w:rPr>
        <w:t>三</w:t>
      </w:r>
      <w:r w:rsidR="00F648B8">
        <w:rPr>
          <w:rFonts w:ascii="仿宋" w:eastAsia="仿宋" w:hAnsi="仿宋" w:cs="宋体" w:hint="eastAsia"/>
          <w:color w:val="000000"/>
          <w:sz w:val="24"/>
          <w:szCs w:val="24"/>
        </w:rPr>
        <w:t>版），</w:t>
      </w:r>
      <w:r w:rsidR="00B77B1D" w:rsidRPr="00043AB1">
        <w:rPr>
          <w:rFonts w:ascii="仿宋" w:eastAsia="仿宋" w:hAnsi="仿宋" w:cs="宋体" w:hint="eastAsia"/>
          <w:color w:val="000000"/>
          <w:sz w:val="24"/>
          <w:szCs w:val="24"/>
        </w:rPr>
        <w:t>复旦大学出版社，</w:t>
      </w:r>
      <w:r w:rsidR="008559DB">
        <w:rPr>
          <w:rFonts w:ascii="仿宋" w:eastAsia="仿宋" w:hAnsi="仿宋" w:cs="宋体" w:hint="eastAsia"/>
          <w:color w:val="000000"/>
          <w:sz w:val="24"/>
          <w:szCs w:val="24"/>
        </w:rPr>
        <w:t>2021</w:t>
      </w:r>
      <w:r w:rsidR="00D3640E">
        <w:rPr>
          <w:rFonts w:ascii="仿宋" w:eastAsia="仿宋" w:hAnsi="仿宋" w:cs="宋体" w:hint="eastAsia"/>
          <w:color w:val="000000"/>
          <w:sz w:val="24"/>
          <w:szCs w:val="24"/>
        </w:rPr>
        <w:t>年</w:t>
      </w:r>
    </w:p>
    <w:sectPr w:rsidR="00407F2B" w:rsidRPr="00F648B8" w:rsidSect="00D71D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1ED" w:rsidRDefault="000A01ED" w:rsidP="00230D4B">
      <w:pPr>
        <w:spacing w:after="0" w:line="240" w:lineRule="auto"/>
      </w:pPr>
      <w:r>
        <w:separator/>
      </w:r>
    </w:p>
  </w:endnote>
  <w:endnote w:type="continuationSeparator" w:id="1">
    <w:p w:rsidR="000A01ED" w:rsidRDefault="000A01ED" w:rsidP="0023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1ED" w:rsidRDefault="000A01ED" w:rsidP="00230D4B">
      <w:pPr>
        <w:spacing w:after="0" w:line="240" w:lineRule="auto"/>
      </w:pPr>
      <w:r>
        <w:separator/>
      </w:r>
    </w:p>
  </w:footnote>
  <w:footnote w:type="continuationSeparator" w:id="1">
    <w:p w:rsidR="000A01ED" w:rsidRDefault="000A01ED" w:rsidP="00230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784E10"/>
    <w:multiLevelType w:val="singleLevel"/>
    <w:tmpl w:val="36784E10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6881"/>
    <w:rsid w:val="00037B2B"/>
    <w:rsid w:val="00043AB1"/>
    <w:rsid w:val="00045C51"/>
    <w:rsid w:val="00070731"/>
    <w:rsid w:val="000A01ED"/>
    <w:rsid w:val="000F795B"/>
    <w:rsid w:val="0016005E"/>
    <w:rsid w:val="001845BB"/>
    <w:rsid w:val="001B58BF"/>
    <w:rsid w:val="00230D4B"/>
    <w:rsid w:val="00326E34"/>
    <w:rsid w:val="003469DC"/>
    <w:rsid w:val="00356295"/>
    <w:rsid w:val="00373D99"/>
    <w:rsid w:val="003B165A"/>
    <w:rsid w:val="003D2E81"/>
    <w:rsid w:val="003F1388"/>
    <w:rsid w:val="003F5449"/>
    <w:rsid w:val="00407F2B"/>
    <w:rsid w:val="00465C97"/>
    <w:rsid w:val="00551073"/>
    <w:rsid w:val="00557C5A"/>
    <w:rsid w:val="00560751"/>
    <w:rsid w:val="005623FA"/>
    <w:rsid w:val="005976D1"/>
    <w:rsid w:val="00633FBB"/>
    <w:rsid w:val="00686881"/>
    <w:rsid w:val="006F0AEC"/>
    <w:rsid w:val="007B3306"/>
    <w:rsid w:val="007E6978"/>
    <w:rsid w:val="00815FF7"/>
    <w:rsid w:val="008559DB"/>
    <w:rsid w:val="008A2929"/>
    <w:rsid w:val="008A498B"/>
    <w:rsid w:val="009057B8"/>
    <w:rsid w:val="009535DB"/>
    <w:rsid w:val="009737B2"/>
    <w:rsid w:val="009777CE"/>
    <w:rsid w:val="009A3A33"/>
    <w:rsid w:val="00AE3386"/>
    <w:rsid w:val="00B77B1D"/>
    <w:rsid w:val="00B95E58"/>
    <w:rsid w:val="00BF0467"/>
    <w:rsid w:val="00C462A6"/>
    <w:rsid w:val="00D216A1"/>
    <w:rsid w:val="00D3640E"/>
    <w:rsid w:val="00D42885"/>
    <w:rsid w:val="00D71D32"/>
    <w:rsid w:val="00DD52C6"/>
    <w:rsid w:val="00DE2400"/>
    <w:rsid w:val="00E07073"/>
    <w:rsid w:val="00E31B2B"/>
    <w:rsid w:val="00E52BC1"/>
    <w:rsid w:val="00E97FA2"/>
    <w:rsid w:val="00F648B8"/>
    <w:rsid w:val="00F94B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DB"/>
    <w:pPr>
      <w:widowControl w:val="0"/>
      <w:spacing w:after="200" w:line="276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0D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0D4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0D4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0D4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chen</dc:creator>
  <cp:keywords/>
  <dc:description/>
  <cp:lastModifiedBy>于学军</cp:lastModifiedBy>
  <cp:revision>30</cp:revision>
  <dcterms:created xsi:type="dcterms:W3CDTF">2019-12-15T03:24:00Z</dcterms:created>
  <dcterms:modified xsi:type="dcterms:W3CDTF">2022-02-26T09:00:00Z</dcterms:modified>
</cp:coreProperties>
</file>