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0158" w14:textId="134DA6F9" w:rsidR="00433D83" w:rsidRPr="0064569A" w:rsidRDefault="00000000">
      <w:pPr>
        <w:spacing w:line="480" w:lineRule="exact"/>
        <w:jc w:val="center"/>
        <w:rPr>
          <w:rFonts w:asciiTheme="majorEastAsia" w:eastAsiaTheme="majorEastAsia" w:hAnsiTheme="majorEastAsia" w:hint="eastAsia"/>
          <w:color w:val="000000"/>
          <w:kern w:val="0"/>
          <w:sz w:val="44"/>
          <w:szCs w:val="44"/>
        </w:rPr>
      </w:pPr>
      <w:r w:rsidRPr="0064569A">
        <w:rPr>
          <w:rFonts w:asciiTheme="majorEastAsia" w:eastAsiaTheme="majorEastAsia" w:hAnsiTheme="majorEastAsia" w:hint="eastAsia"/>
          <w:color w:val="000000"/>
          <w:kern w:val="0"/>
          <w:sz w:val="44"/>
          <w:szCs w:val="44"/>
        </w:rPr>
        <w:t>附件1   汉口学院202</w:t>
      </w:r>
      <w:r w:rsidR="004E61D5" w:rsidRPr="0064569A">
        <w:rPr>
          <w:rFonts w:asciiTheme="majorEastAsia" w:eastAsiaTheme="majorEastAsia" w:hAnsiTheme="majorEastAsia" w:hint="eastAsia"/>
          <w:color w:val="000000"/>
          <w:kern w:val="0"/>
          <w:sz w:val="44"/>
          <w:szCs w:val="44"/>
        </w:rPr>
        <w:t>5</w:t>
      </w:r>
      <w:r w:rsidRPr="0064569A">
        <w:rPr>
          <w:rFonts w:asciiTheme="majorEastAsia" w:eastAsiaTheme="majorEastAsia" w:hAnsiTheme="majorEastAsia" w:hint="eastAsia"/>
          <w:color w:val="000000"/>
          <w:kern w:val="0"/>
          <w:sz w:val="44"/>
          <w:szCs w:val="44"/>
        </w:rPr>
        <w:t>年普通专升本报考专业参照一览表</w:t>
      </w:r>
    </w:p>
    <w:tbl>
      <w:tblPr>
        <w:tblpPr w:leftFromText="180" w:rightFromText="180" w:vertAnchor="page" w:horzAnchor="margin" w:tblpY="2296"/>
        <w:tblW w:w="847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30"/>
        <w:gridCol w:w="6842"/>
      </w:tblGrid>
      <w:tr w:rsidR="00433D83" w14:paraId="0DB9A8C5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07EF50A2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2F50B28" w14:textId="77777777" w:rsidR="00433D83" w:rsidRDefault="00000000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高职高专相近相关专科专业</w:t>
            </w:r>
          </w:p>
        </w:tc>
      </w:tr>
      <w:tr w:rsidR="00433D83" w14:paraId="6F0F109F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41BA1140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经济与金融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A349A45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国际金融、国际商务、经济类、互联网金融、管理类、金融类、经济贸易类、电子商务等相近专业</w:t>
            </w:r>
          </w:p>
        </w:tc>
      </w:tr>
      <w:tr w:rsidR="00433D83" w14:paraId="553F7866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2FFD8F83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D774FDC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前教育、管理、幼儿发展与健康管理、空中乘务、早期教育、小学教育、语文教育、数学教育、英语教育、物理教育、化学教育、生物教育、历史教育、地理教育、音乐教育、美术教育、体育教育、思想政治教育、舞蹈教育、艺术教育、特殊教育、科学教育、现代教育技术、心理健康教育等相近专业</w:t>
            </w:r>
          </w:p>
        </w:tc>
      </w:tr>
      <w:tr w:rsidR="00433D83" w14:paraId="10AC79F5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7EFAB3D9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2D28104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汉语、</w:t>
            </w:r>
            <w:r w:rsidR="00AE4BD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中国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文学类</w:t>
            </w:r>
            <w:r w:rsidR="00AE4BD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学前教育、小学教育、语文教育等教育类专业，文秘、文秘速录等文秘类专业，网络新闻与传播等新闻出版类专业</w:t>
            </w:r>
            <w:r w:rsidR="00726A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相近专业</w:t>
            </w:r>
          </w:p>
        </w:tc>
      </w:tr>
      <w:tr w:rsidR="00433D83" w14:paraId="121AFFB2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43CF5716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英语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44CD1D8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商务英语、英语教育、应用英语、旅游英语、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学前教育、小学教育、英语教育、空中乘务、旅游管理、国际经济与贸易、国际商务等相近专业。</w:t>
            </w:r>
          </w:p>
        </w:tc>
      </w:tr>
      <w:tr w:rsidR="00433D83" w14:paraId="7A240F6B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0E7A39F6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电子信息工程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20E501D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自动化生产设备应用、电信、通信技术、电气自动化技术、摄影测量与遥感技术、电子信息工程技术、应用电子技术、电子测量技术与仪器、电子仪器仪表与维修、电子设备与运行管理、电子声像技术、电子工艺与管理、微电子技术、无线电技术、通信技术、移动通信技术、计算机通信、通信网络与设备、通信系统运行管理等相近专业</w:t>
            </w:r>
          </w:p>
        </w:tc>
      </w:tr>
      <w:tr w:rsidR="00433D83" w14:paraId="029DD5C4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5470867D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计算机科学与技术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7BE45BAC" w14:textId="77777777" w:rsidR="00433D83" w:rsidRDefault="00882A87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信息安全技术、物联网应用技术、电子商务、大数据技术与应用、计算机网络技术、云计算技术与应用、电子信息工程技术、计算机应用技术、计算机多媒体技术、软件技术、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动漫制作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技术、计算机信息管理、 计算机系统与维护、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嵌入式技术与应用、移动应用开发、信息安全与管理、互联网金融、数字媒体应用技术、无人机应用技术、移动商务、测绘地理信息技术、智能交通技术运用、地图制图与数字传播技术、摄影测量与遥感技术等相近专业。</w:t>
            </w:r>
          </w:p>
        </w:tc>
      </w:tr>
      <w:tr w:rsidR="00433D83" w14:paraId="6231250A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5C3FC2EC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525B22D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会计、国际经济与贸易、工商企业管理、人力资源管理、公共关系、旅游管理、酒店管理等相近专业</w:t>
            </w:r>
          </w:p>
        </w:tc>
      </w:tr>
      <w:tr w:rsidR="00433D83" w14:paraId="077327AA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1266CF6C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财务会计教育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D300D19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财政、税务、人力资源管理、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旅游管理、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产评估与管理、政府采购管理、金融管理、国际金融、证券与期货、信托与租赁、保险、投资与理财、信用管理、农村金融、互联网金融、财务管理、会计、审计、会计信息管理、信息统计与分析、统计与会计核算、国际贸易实务、国际经济与贸易、国际商务、经济信息管理、工商企业管理、商务管理、市场营销、电子商务、物流工程技术、物流信息技术、物流管理、物流金融管理、工程物流管理、采购与供应管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等相近专业</w:t>
            </w:r>
          </w:p>
        </w:tc>
      </w:tr>
      <w:tr w:rsidR="00433D83" w14:paraId="64D182D9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67C56558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电子商务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ACDD0D7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工商企业管理、会计、市场营销、电子商务、电子信息工程技术、计算机应用技术、计算机网络技术、大数据技术与应用、商务数据分析与应用、旅游管理、网络营销、食品检测技术、服装与服饰设计、移动商务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电子商务技术、电子信息工程技术、出版商务、汉语、英语、计算机应用技术等相近专业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等相近专业。</w:t>
            </w:r>
          </w:p>
        </w:tc>
      </w:tr>
      <w:tr w:rsidR="00433D83" w14:paraId="0E8A712F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5495A841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C64B543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音乐教育、艺术教育、学前教育、小学教育、音乐剧表演、现代流行音乐、作曲技术、音乐制作、钢琴伴奏、钢琴调律、歌舞表演等相近专业</w:t>
            </w:r>
          </w:p>
        </w:tc>
      </w:tr>
      <w:tr w:rsidR="00433D83" w14:paraId="4BF6F8DA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7024C122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视觉传达设计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4D1223DF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广告设计与制作、艺术设计、视觉传播设计与制作、数字媒体艺术设计、产品艺术设计、家具艺术设计、皮具艺术设计、服装与服饰设计、室内艺术设计、展示艺术设计、环境艺术设计、公共艺术设计、雕刻艺术设计、包装艺术设计、陶瓷设计与工艺、刺绣设计与工艺、玉器设计与工艺、首饰设计与工艺、工艺美术品设计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动漫设计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游戏设计、人物形象设计、摄影与摄像艺术、美术、民族美术、民族服装与服饰、民族民居装饰、图文信息处理、网络新闻与传播、版面编辑与校对、出版与电脑编辑技术、数字出版、数字媒体设备管理、新闻与采编制作、广播影视节目制作、影视制片管理、影视编导、影视美术、影视多媒体技术、影视动画、影视照明技术与艺术、摄影摄像技术、传播与策划、美术教育、艺术教育、包装策划与设计、数字图文信息技术、数字印刷技术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动漫制作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技术、数字展示技术、数字媒体应用技术、服装设计与工艺、服装陈列与展示设计、建筑室内设计、风景园林设计、建筑动画与模型制作、家居设计与制造、鞋类设计、文化创意与策划或其他相近专业</w:t>
            </w:r>
          </w:p>
        </w:tc>
      </w:tr>
      <w:tr w:rsidR="00433D83" w14:paraId="536AFAEA" w14:textId="77777777">
        <w:trPr>
          <w:trHeight w:val="851"/>
        </w:trPr>
        <w:tc>
          <w:tcPr>
            <w:tcW w:w="1630" w:type="dxa"/>
            <w:shd w:val="clear" w:color="auto" w:fill="auto"/>
            <w:noWrap/>
            <w:vAlign w:val="center"/>
          </w:tcPr>
          <w:p w14:paraId="5CB5B10A" w14:textId="77777777" w:rsidR="00433D83" w:rsidRDefault="00000000">
            <w:pPr>
              <w:widowControl/>
              <w:jc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环境设计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4155B169" w14:textId="77777777" w:rsidR="00433D83" w:rsidRDefault="0000000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艺术设计、广告设计与制作、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动漫设计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动漫制作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技术、环境规划与管理、室内艺术设计、风景园林设计、包装策划与设计等相近专业</w:t>
            </w:r>
          </w:p>
          <w:p w14:paraId="0F83EEC0" w14:textId="77777777" w:rsidR="00433D83" w:rsidRDefault="00433D83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28C191" w14:textId="77777777" w:rsidR="00433D83" w:rsidRDefault="00433D83">
      <w:pPr>
        <w:spacing w:line="500" w:lineRule="exact"/>
        <w:jc w:val="left"/>
        <w:rPr>
          <w:rFonts w:ascii="仿宋_GB2312" w:eastAsia="仿宋_GB2312" w:hAnsi="仿宋" w:cs="Tahoma" w:hint="eastAsia"/>
          <w:kern w:val="0"/>
          <w:sz w:val="24"/>
          <w:szCs w:val="24"/>
        </w:rPr>
      </w:pPr>
    </w:p>
    <w:p w14:paraId="1896BA5C" w14:textId="77777777" w:rsidR="00433D83" w:rsidRDefault="00433D83"/>
    <w:p w14:paraId="6978175D" w14:textId="77777777" w:rsidR="00433D83" w:rsidRDefault="00433D83"/>
    <w:p w14:paraId="3F25309D" w14:textId="77777777" w:rsidR="00433D83" w:rsidRDefault="00433D83"/>
    <w:p w14:paraId="10C6CB1C" w14:textId="77777777" w:rsidR="00433D83" w:rsidRDefault="00433D83"/>
    <w:p w14:paraId="356A9D02" w14:textId="77777777" w:rsidR="00433D83" w:rsidRDefault="00433D83"/>
    <w:p w14:paraId="5616132B" w14:textId="77777777" w:rsidR="00433D83" w:rsidRDefault="00433D83"/>
    <w:p w14:paraId="27EA305D" w14:textId="77777777" w:rsidR="00433D83" w:rsidRDefault="00433D83"/>
    <w:p w14:paraId="5E4E2E29" w14:textId="77777777" w:rsidR="00433D83" w:rsidRDefault="00433D83"/>
    <w:p w14:paraId="784DB495" w14:textId="77777777" w:rsidR="00433D83" w:rsidRDefault="00433D83"/>
    <w:p w14:paraId="5815A23A" w14:textId="77777777" w:rsidR="00433D83" w:rsidRDefault="00433D83"/>
    <w:p w14:paraId="50FD6CB3" w14:textId="77777777" w:rsidR="00433D83" w:rsidRDefault="00433D83"/>
    <w:p w14:paraId="254002DE" w14:textId="77777777" w:rsidR="00433D83" w:rsidRDefault="00433D83"/>
    <w:p w14:paraId="23BAD172" w14:textId="77777777" w:rsidR="00433D83" w:rsidRDefault="00433D83"/>
    <w:p w14:paraId="5101D13D" w14:textId="77777777" w:rsidR="00433D83" w:rsidRDefault="00433D83"/>
    <w:p w14:paraId="4DC4EE4C" w14:textId="77777777" w:rsidR="00433D83" w:rsidRDefault="00433D83"/>
    <w:p w14:paraId="16F6AAFC" w14:textId="77777777" w:rsidR="00433D83" w:rsidRDefault="00433D83"/>
    <w:p w14:paraId="100A4311" w14:textId="77777777" w:rsidR="00433D83" w:rsidRDefault="00433D83"/>
    <w:p w14:paraId="74BB9B85" w14:textId="77777777" w:rsidR="00433D83" w:rsidRDefault="00433D83"/>
    <w:p w14:paraId="5C4A2DEF" w14:textId="77777777" w:rsidR="00433D83" w:rsidRDefault="00433D83"/>
    <w:p w14:paraId="24D103F7" w14:textId="77777777" w:rsidR="00433D83" w:rsidRDefault="00433D83"/>
    <w:p w14:paraId="0191E1EB" w14:textId="77777777" w:rsidR="00433D83" w:rsidRDefault="00000000">
      <w:pPr>
        <w:tabs>
          <w:tab w:val="left" w:pos="1793"/>
        </w:tabs>
        <w:jc w:val="left"/>
      </w:pPr>
      <w:r>
        <w:rPr>
          <w:rFonts w:hint="eastAsia"/>
        </w:rPr>
        <w:tab/>
      </w:r>
    </w:p>
    <w:p w14:paraId="549496EA" w14:textId="77777777" w:rsidR="00433D83" w:rsidRDefault="00433D83">
      <w:pPr>
        <w:tabs>
          <w:tab w:val="left" w:pos="1793"/>
        </w:tabs>
        <w:jc w:val="left"/>
      </w:pPr>
    </w:p>
    <w:p w14:paraId="636E5EBB" w14:textId="77777777" w:rsidR="00433D83" w:rsidRDefault="00433D83">
      <w:pPr>
        <w:tabs>
          <w:tab w:val="left" w:pos="1793"/>
        </w:tabs>
        <w:jc w:val="left"/>
      </w:pPr>
    </w:p>
    <w:p w14:paraId="1C351B6E" w14:textId="77777777" w:rsidR="00433D83" w:rsidRDefault="00433D83">
      <w:pPr>
        <w:tabs>
          <w:tab w:val="left" w:pos="1793"/>
        </w:tabs>
        <w:jc w:val="left"/>
      </w:pPr>
    </w:p>
    <w:p w14:paraId="3C6A093A" w14:textId="77777777" w:rsidR="00433D83" w:rsidRDefault="00433D83">
      <w:pPr>
        <w:tabs>
          <w:tab w:val="left" w:pos="1793"/>
        </w:tabs>
        <w:jc w:val="left"/>
      </w:pPr>
    </w:p>
    <w:p w14:paraId="4AF0CDBC" w14:textId="77777777" w:rsidR="00433D83" w:rsidRDefault="00433D83">
      <w:pPr>
        <w:tabs>
          <w:tab w:val="left" w:pos="1793"/>
        </w:tabs>
        <w:jc w:val="left"/>
      </w:pPr>
    </w:p>
    <w:p w14:paraId="13119312" w14:textId="77777777" w:rsidR="00433D83" w:rsidRDefault="00433D83">
      <w:pPr>
        <w:tabs>
          <w:tab w:val="left" w:pos="1793"/>
        </w:tabs>
        <w:jc w:val="left"/>
      </w:pPr>
    </w:p>
    <w:p w14:paraId="2443D0FD" w14:textId="77777777" w:rsidR="00433D83" w:rsidRDefault="00433D83">
      <w:pPr>
        <w:tabs>
          <w:tab w:val="left" w:pos="1793"/>
        </w:tabs>
        <w:jc w:val="left"/>
      </w:pPr>
    </w:p>
    <w:p w14:paraId="58B53D45" w14:textId="77777777" w:rsidR="00433D83" w:rsidRDefault="00433D83">
      <w:pPr>
        <w:tabs>
          <w:tab w:val="left" w:pos="1793"/>
        </w:tabs>
        <w:jc w:val="left"/>
      </w:pPr>
    </w:p>
    <w:p w14:paraId="3BFC6538" w14:textId="77777777" w:rsidR="00433D83" w:rsidRDefault="00433D83">
      <w:pPr>
        <w:tabs>
          <w:tab w:val="left" w:pos="1793"/>
        </w:tabs>
        <w:jc w:val="left"/>
      </w:pPr>
    </w:p>
    <w:p w14:paraId="5CC3F76C" w14:textId="77777777" w:rsidR="00433D83" w:rsidRDefault="00433D83">
      <w:pPr>
        <w:tabs>
          <w:tab w:val="left" w:pos="1793"/>
        </w:tabs>
        <w:jc w:val="left"/>
      </w:pPr>
    </w:p>
    <w:p w14:paraId="64F7E185" w14:textId="77777777" w:rsidR="00433D83" w:rsidRDefault="00433D83">
      <w:pPr>
        <w:tabs>
          <w:tab w:val="left" w:pos="1793"/>
        </w:tabs>
        <w:jc w:val="left"/>
      </w:pPr>
    </w:p>
    <w:p w14:paraId="14938BC1" w14:textId="77777777" w:rsidR="00433D83" w:rsidRDefault="00433D83">
      <w:pPr>
        <w:tabs>
          <w:tab w:val="left" w:pos="1793"/>
        </w:tabs>
        <w:jc w:val="left"/>
      </w:pPr>
    </w:p>
    <w:p w14:paraId="7B6515D2" w14:textId="77777777" w:rsidR="00433D83" w:rsidRDefault="00433D83">
      <w:pPr>
        <w:tabs>
          <w:tab w:val="left" w:pos="1793"/>
        </w:tabs>
        <w:jc w:val="left"/>
      </w:pPr>
    </w:p>
    <w:p w14:paraId="700307A8" w14:textId="77777777" w:rsidR="00433D83" w:rsidRDefault="00433D83">
      <w:pPr>
        <w:tabs>
          <w:tab w:val="left" w:pos="1793"/>
        </w:tabs>
        <w:jc w:val="left"/>
      </w:pPr>
    </w:p>
    <w:p w14:paraId="3F49A74D" w14:textId="77777777" w:rsidR="00433D83" w:rsidRDefault="00433D83">
      <w:pPr>
        <w:tabs>
          <w:tab w:val="left" w:pos="1793"/>
        </w:tabs>
        <w:jc w:val="left"/>
      </w:pPr>
    </w:p>
    <w:p w14:paraId="07A404C6" w14:textId="77777777" w:rsidR="00433D83" w:rsidRDefault="00433D83">
      <w:pPr>
        <w:tabs>
          <w:tab w:val="left" w:pos="1793"/>
        </w:tabs>
        <w:jc w:val="left"/>
      </w:pPr>
    </w:p>
    <w:p w14:paraId="3A57E491" w14:textId="77777777" w:rsidR="00433D83" w:rsidRDefault="00433D83">
      <w:pPr>
        <w:tabs>
          <w:tab w:val="left" w:pos="1793"/>
        </w:tabs>
        <w:jc w:val="left"/>
      </w:pPr>
    </w:p>
    <w:sectPr w:rsidR="00433D83">
      <w:pgSz w:w="11906" w:h="16838"/>
      <w:pgMar w:top="873" w:right="1236" w:bottom="873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F7619" w14:textId="77777777" w:rsidR="00B170F8" w:rsidRDefault="00B170F8" w:rsidP="00726ACD">
      <w:r>
        <w:separator/>
      </w:r>
    </w:p>
  </w:endnote>
  <w:endnote w:type="continuationSeparator" w:id="0">
    <w:p w14:paraId="17262323" w14:textId="77777777" w:rsidR="00B170F8" w:rsidRDefault="00B170F8" w:rsidP="0072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46CB9" w14:textId="77777777" w:rsidR="00B170F8" w:rsidRDefault="00B170F8" w:rsidP="00726ACD">
      <w:r>
        <w:separator/>
      </w:r>
    </w:p>
  </w:footnote>
  <w:footnote w:type="continuationSeparator" w:id="0">
    <w:p w14:paraId="189498F0" w14:textId="77777777" w:rsidR="00B170F8" w:rsidRDefault="00B170F8" w:rsidP="00726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80"/>
    <w:rsid w:val="000C27BF"/>
    <w:rsid w:val="000F5F2C"/>
    <w:rsid w:val="001B77D8"/>
    <w:rsid w:val="00225D52"/>
    <w:rsid w:val="00283DEF"/>
    <w:rsid w:val="002859DF"/>
    <w:rsid w:val="0029120B"/>
    <w:rsid w:val="00306B87"/>
    <w:rsid w:val="00384D2C"/>
    <w:rsid w:val="00426E9C"/>
    <w:rsid w:val="00433D83"/>
    <w:rsid w:val="004A4E3B"/>
    <w:rsid w:val="004D3420"/>
    <w:rsid w:val="004E61D5"/>
    <w:rsid w:val="005E3C44"/>
    <w:rsid w:val="005E616C"/>
    <w:rsid w:val="0064569A"/>
    <w:rsid w:val="00682ED0"/>
    <w:rsid w:val="00697606"/>
    <w:rsid w:val="006A390A"/>
    <w:rsid w:val="006D2A98"/>
    <w:rsid w:val="007154A7"/>
    <w:rsid w:val="00726ACD"/>
    <w:rsid w:val="0073559A"/>
    <w:rsid w:val="007528F3"/>
    <w:rsid w:val="00756A00"/>
    <w:rsid w:val="00772E5C"/>
    <w:rsid w:val="00796CB6"/>
    <w:rsid w:val="007B284B"/>
    <w:rsid w:val="007B2D17"/>
    <w:rsid w:val="008564CA"/>
    <w:rsid w:val="00857B89"/>
    <w:rsid w:val="00876BB9"/>
    <w:rsid w:val="00882A87"/>
    <w:rsid w:val="00934B80"/>
    <w:rsid w:val="00947B44"/>
    <w:rsid w:val="009E2CD3"/>
    <w:rsid w:val="00A50490"/>
    <w:rsid w:val="00A52154"/>
    <w:rsid w:val="00A804DF"/>
    <w:rsid w:val="00AD2294"/>
    <w:rsid w:val="00AD6CB3"/>
    <w:rsid w:val="00AE4BD0"/>
    <w:rsid w:val="00B10B05"/>
    <w:rsid w:val="00B16A94"/>
    <w:rsid w:val="00B170F8"/>
    <w:rsid w:val="00B42973"/>
    <w:rsid w:val="00BB6B95"/>
    <w:rsid w:val="00BF5DAC"/>
    <w:rsid w:val="00C11D3F"/>
    <w:rsid w:val="00D11C3C"/>
    <w:rsid w:val="00DB12BF"/>
    <w:rsid w:val="00DB78A4"/>
    <w:rsid w:val="00DE5898"/>
    <w:rsid w:val="00DE6DCF"/>
    <w:rsid w:val="00E1570A"/>
    <w:rsid w:val="00E22311"/>
    <w:rsid w:val="00EC32AA"/>
    <w:rsid w:val="00EE155D"/>
    <w:rsid w:val="00F94AC6"/>
    <w:rsid w:val="00F95E05"/>
    <w:rsid w:val="00F97D28"/>
    <w:rsid w:val="00FB7D3E"/>
    <w:rsid w:val="021E11B3"/>
    <w:rsid w:val="083825E5"/>
    <w:rsid w:val="0DE74018"/>
    <w:rsid w:val="112E1369"/>
    <w:rsid w:val="15770F33"/>
    <w:rsid w:val="1F826E51"/>
    <w:rsid w:val="230706D2"/>
    <w:rsid w:val="242157C3"/>
    <w:rsid w:val="24FC1FBC"/>
    <w:rsid w:val="2E4166E3"/>
    <w:rsid w:val="3CB15CD5"/>
    <w:rsid w:val="3DC23563"/>
    <w:rsid w:val="460F14C8"/>
    <w:rsid w:val="59576BA2"/>
    <w:rsid w:val="5F180F96"/>
    <w:rsid w:val="5F81290E"/>
    <w:rsid w:val="5F8E1258"/>
    <w:rsid w:val="62742987"/>
    <w:rsid w:val="691722BE"/>
    <w:rsid w:val="6A244C92"/>
    <w:rsid w:val="7310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941A2C"/>
  <w15:docId w15:val="{BF640916-ABCA-46FD-A9BD-0EF1920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翊羽 张</cp:lastModifiedBy>
  <cp:revision>13</cp:revision>
  <dcterms:created xsi:type="dcterms:W3CDTF">2023-03-09T01:36:00Z</dcterms:created>
  <dcterms:modified xsi:type="dcterms:W3CDTF">2025-02-28T07:50:00Z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91DDC70D24234468AA113218BC34423B</vt:lpwstr>
  </property>
</Properties>
</file>