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【</w:t>
      </w:r>
      <w:r>
        <w:rPr>
          <w:rFonts w:hint="eastAsia"/>
          <w:b/>
          <w:bCs/>
          <w:sz w:val="28"/>
          <w:szCs w:val="28"/>
          <w:lang w:val="en-US" w:eastAsia="zh-CN"/>
        </w:rPr>
        <w:t>资讯速览</w:t>
      </w:r>
      <w:r>
        <w:rPr>
          <w:rFonts w:hint="eastAsia"/>
          <w:b/>
          <w:bCs/>
          <w:sz w:val="28"/>
          <w:szCs w:val="28"/>
          <w:lang w:eastAsia="zh-CN"/>
        </w:rPr>
        <w:t>】</w:t>
      </w:r>
      <w:r>
        <w:rPr>
          <w:rFonts w:hint="eastAsia"/>
          <w:b/>
          <w:bCs/>
          <w:sz w:val="28"/>
          <w:szCs w:val="28"/>
        </w:rPr>
        <w:t>2021年兰州城市学院</w:t>
      </w:r>
      <w:r>
        <w:rPr>
          <w:rFonts w:hint="eastAsia"/>
          <w:b/>
          <w:bCs/>
          <w:sz w:val="28"/>
          <w:szCs w:val="28"/>
          <w:lang w:val="en-US" w:eastAsia="zh-CN"/>
        </w:rPr>
        <w:t>专升本《旅游管理与服务教育》专业</w:t>
      </w:r>
      <w:r>
        <w:rPr>
          <w:rFonts w:hint="eastAsia"/>
          <w:b/>
          <w:bCs/>
          <w:sz w:val="28"/>
          <w:szCs w:val="28"/>
        </w:rPr>
        <w:t>考试大纲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一、考试目的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较全面考核普通高等学校专科（含高职）应届毕业生旅游管理专业主干课程是否达到教学大纲所规定的要求，考察其对旅游管理学科中《旅游学》和《管理学原理》两门基本学科的基本知识点和理论方法的掌握情况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二、考试范围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《旅游学》（第三版），李天元主编，高等教育出版社，2011年6月。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《管理学-原理与方法》（第五版），周三多主编，复旦大学出版社，2011年3月。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三、考试内容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（一）旅游学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1.绪论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（1）旅游学科的发展及构成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（2）国内外旅游学研究概况，旅游学的对象和任务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2.旅游发展的历史沿革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（1）十九世纪中叶以前中西方旅行活动的发展状况，近代旅游的产生背景，标志近代旅游业开端的重大事件。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（2）现代旅游迅速发展的原因，现代旅游活动的特征，现代旅游业的主要特点。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3.关于旅游活动的基本认识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（1）旅游的概念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（2）旅游活动的类型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（3）旅游活动的性质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（4）旅游活动的特点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4.旅游活动的主体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（1）旅游者、国际旅游者、国内旅游者与旅游动机的定义。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（2）旅游者产生的条件和动力，旅游者产生的其他因素。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（3）旅游动机的分类，影响旅游动机的个人因素。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（4）几种主要旅游活动类型的定义，旅游活动基本类型的特点。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5.旅游活动的客体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（1）旅游资源的定义、分类及其特点。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（2）旅游资源开发的含义和旅游开发的步骤，开发的基本原则。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（3）旅游资源遭受破坏的原因，旅游资源保护的必要性及措施，中国已列入《世界遗产名录》的项目的数量与类别。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6.旅游业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（1）旅游业的概念、性质与特点，旅游设施及其分类。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（2）旅行社的特质与作用，我国旅行社的分类与业务范围。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（3）饭店业在旅游发展中的地位，饭店的发展历程，等级划分标准，现代饭店企业的主要特点和我国饭店经营的发展方向或趋势。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（4）旅游交通的作用和主要形式。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（5）旅游服务的作用，旅游服务质量的主要内容和标准，提高旅游服务质量的主要途径。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7.旅游组织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（1）国家旅游行政组织的职能。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（2）世界旅游组织的要点和宗旨，世界旅游日的相关内容。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（3）国际惯例的内容和层次，世界旅游业运行的主要原则，面临“入世”，我国如何注意采用国际惯例加快旅游业发展。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8.旅游市场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（1）旅游产品的定义及其特点。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（2）旅游市场的定义，旅游客流规律和发展趋势，旅游市场的划分。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（3）我国海外旅游客源市场的特点，我国国际客源市场竞争中存在的主要问题，我国国内旅游市场的主要特点。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（4）旅游经济结构的内容，旅游产业结构优化的原则。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9.旅游的影响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（1）旅游业在国民经济中的积极作用。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（2）旅游活动对社会政治文化的积极影响。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（3）旅游活动和旅游业的消极影响。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（4）控制与调整旅游消极影响的途径。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（5）旅游可持续发展的定义，其基本内容。旅游业的经济与社会文化影响。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（二）管理学原理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1.管理概念、管理基本属性、管理职能体系。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2.管理思想的发展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（1）我国传统管理思想的要点及其形成的社会文化背景；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（2）泰罗科学管理及法约尔行政管理理论的主要观点；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（3）人际关系学说及行为科学理论的主要内容。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3.管理的基本原理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（1）管理原理的特征及管理原理的要点；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（2）人本原理的要点；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（3）责任原理中的责权利三角定理。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4.管理的基本方法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（1）管理方法的重要性及管理哲学的内涵；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（2）管理的法律方法、行政方法的特点与作用，经济方法的特点，教育方法的内容。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5.管理伦理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（1）伦理管理的特征和影响伦理的因素；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（2）改善伦理行为的途径。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6.组织文化和组织变革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（1）组织文化的内涵及基本构成要素；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（2）塑造组织文化的主要途径；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（3）组织变革的规律、障碍和解决对策。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7.管理决策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（1）决策的定义、过程与影响因素；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（2）经营单位组合分析法，确定型决策中的盈亏平衡分析法及应用；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（3）计划实施方法。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8.组织设计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（1）组织设计原则及影响因素的主要内容；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（2）部门化的产生及组织设计中经常运用的部门划分标准；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（3）集权与分权的含义及两者在组织结构设计中的合理组合。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9.组织力量的整合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非正式组织的产生、影响及作用；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10.激励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（1）马斯洛的需要层次理论、弗鲁姆的期望理论、亚当斯的公平理论和斯金纳的强化理论的主要观点；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（2）如何激发员工内在的工作热情。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11.沟通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（1）有效沟通的障碍及其克服；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（2）引起冲突的人们之间差异的主要表现。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12.控制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（1）控制及其分类；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（2）控制过程；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（3）危机与管理控制。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13.管理的创新职能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（1）创新职能的基本内容；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（2）创新的过程与组织。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14.企业技术创新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（1）技术创新的战略及其选择；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（2）企业技术创新源泉的主要内容。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四、试题难易程度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较容易题约30%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中等难度题约50%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较难题约20%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五、说明</w:t>
      </w:r>
    </w:p>
    <w:p>
      <w:pPr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试卷满分为200分，《旅游学》和《管理学原理》各为100分。考试时间为120分钟。</w:t>
      </w:r>
    </w:p>
    <w:p>
      <w:pPr>
        <w:ind w:firstLine="420"/>
        <w:rPr>
          <w:rFonts w:hint="eastAsia"/>
        </w:rPr>
      </w:pPr>
    </w:p>
    <w:p>
      <w:pPr>
        <w:ind w:firstLine="42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C71B5"/>
    <w:rsid w:val="050A08D4"/>
    <w:rsid w:val="13D530E8"/>
    <w:rsid w:val="1FE05913"/>
    <w:rsid w:val="21324402"/>
    <w:rsid w:val="270A560A"/>
    <w:rsid w:val="3CDD32C0"/>
    <w:rsid w:val="3E6D0707"/>
    <w:rsid w:val="43875BE2"/>
    <w:rsid w:val="55EC71B5"/>
    <w:rsid w:val="57DC633B"/>
    <w:rsid w:val="6AE9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basedOn w:val="4"/>
    <w:qFormat/>
    <w:uiPriority w:val="0"/>
    <w:rPr>
      <w:rFonts w:ascii="Arial" w:hAnsi="Arial" w:cs="Arial"/>
      <w:color w:val="333333"/>
      <w:sz w:val="18"/>
      <w:szCs w:val="18"/>
      <w:u w:val="none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333333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2021-02-25T08:08:00Z</dcterms:created>
  <dc:creator>张钰洁</dc:creator>
  <cp:lastModifiedBy>张钰洁</cp:lastModifiedBy>
  <dcterms:modified xsi:type="dcterms:W3CDTF">2021-03-02T08:12:30Z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