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【</w:t>
      </w:r>
      <w:r>
        <w:rPr>
          <w:rFonts w:hint="eastAsia"/>
          <w:b/>
          <w:bCs/>
          <w:sz w:val="28"/>
          <w:szCs w:val="28"/>
          <w:lang w:val="en-US" w:eastAsia="zh-CN"/>
        </w:rPr>
        <w:t>权威发布</w:t>
      </w:r>
      <w:r>
        <w:rPr>
          <w:rFonts w:hint="eastAsia"/>
          <w:b/>
          <w:bCs/>
          <w:sz w:val="28"/>
          <w:szCs w:val="28"/>
          <w:lang w:eastAsia="zh-CN"/>
        </w:rPr>
        <w:t>】</w:t>
      </w:r>
      <w:r>
        <w:rPr>
          <w:rFonts w:hint="eastAsia"/>
          <w:b/>
          <w:bCs/>
          <w:sz w:val="28"/>
          <w:szCs w:val="28"/>
        </w:rPr>
        <w:t>兰州城市学院2021年</w:t>
      </w:r>
      <w:r>
        <w:rPr>
          <w:rFonts w:hint="eastAsia"/>
          <w:b/>
          <w:bCs/>
          <w:sz w:val="28"/>
          <w:szCs w:val="28"/>
          <w:lang w:val="en-US" w:eastAsia="zh-CN"/>
        </w:rPr>
        <w:t>专升本《酒店管理》专业</w:t>
      </w:r>
      <w:r>
        <w:rPr>
          <w:rFonts w:hint="eastAsia"/>
          <w:b/>
          <w:bCs/>
          <w:sz w:val="28"/>
          <w:szCs w:val="28"/>
        </w:rPr>
        <w:t>考试大纲</w:t>
      </w:r>
    </w:p>
    <w:p>
      <w:pPr>
        <w:rPr>
          <w:rFonts w:hint="eastAsia"/>
        </w:rPr>
      </w:pPr>
    </w:p>
    <w:p>
      <w:pPr>
        <w:ind w:firstLine="423"/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一、考试目的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兰州城市学院普通专升本招生酒店管理业考试包括两部分内容：酒店管理概论和管理学原理。考试目的是为了较全面考核普通高等学校专科（含高职）应届毕业生酒店管理专业主干课程是否达到教学大纲所规定的要求，考察其对酒店管理学科中《酒店管理概论》和《管理学原理》课程基本知识点和理论方法的掌握情况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二、考试范围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《饭店管理》（第三版），蒋丁新主编，高等教育出版社，2010年10月。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《管理学-原理与方法》（第五版），周三多主编，复旦大学出版社，2011年3月。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三、考试内容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酒店管理概论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1.饭店和饭店管理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（1）饭店概述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我国的饭店管理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2.我国饭店的发展趋势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（1）饭店经营的发展趋势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对管理人员素质要求的发展趋势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3.饭店管理基础理论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（1）宾客消费需求与心理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（2）饭店产品理论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（3）饭店环境人性化理论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饭店管理纲要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4.饭店计划管理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（1）饭店计划管理概述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饭店计划的编制与执行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5.饭店组织管理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（1）饭店组织管理要略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饭店组织制度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6.饭店营销管理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（1）饭店营销活动概述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饭店营销组合策略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7.饭店业的创新与发展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（1）饭店的创新与发展理论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（2）二十一世纪饭店的创新格局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（3）饭店产品的创新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饭店组织创新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8.饭店业务管理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（1）饭店业务构成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（2）饭店业务运行组织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饭店业务运行管理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9．饭店服务质量管理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（1）饭店服务质量概述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（2）饭店服务质量管理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10.饭店集团经营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（1）饭店集团经营的形式和优势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（2）我国饭店集团的现状与发展趋势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（3）世界著名的饭店集团的管理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（二）管理学原理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1.管理概念、管理基本属性、管理职能体系。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2.管理思想的发展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（1）我国传统管理思想的要点及其形成的社会文化背景；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（2）泰罗科学管理及法约尔行政管理理论的主要观点；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（3）人际关系学说及行为科学理论的主要内容。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3.管理的基本原理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（1）管理原理的特征及管理原理的要点；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（2）人本原理的要点；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（3）责任原理中的责权利三角定理。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4.管理的基本方法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（1）管理方法的重要性及管理哲学的内涵；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（2）管理的法律方法、行政方法的特点与作用，经济方法的特点，教育方法的内容。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5.管理伦理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（1）伦理管理的特征和影响伦理的因素；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（2）改善伦理行为的途径。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6.组织文化和组织变革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（1）组织文化的内涵及基本构成要素；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（2）塑造组织文化的主要途径；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（3）组织变革的规律、障碍和解决对策。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7.管理决策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（1）决策的定义、过程与影响因素；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（2）经营单位组合分析法，确定型决策中的盈亏平衡分析法及应用；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（3）计划实施方法。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8.组织设计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（1）组织设计原则及影响因素的主要内容；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（2）部门化的产生及组织设计中经常运用的部门划分标准；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（3）集权与分权的含义及两者在组织结构设计中的合理组合。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9.组织力量的整合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非正式组织的产生、影响及作用；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10.激励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（1）马斯洛的需要层次理论、弗鲁姆的期望理论、亚当斯的公平理论和斯金纳的强化理论的主要观点；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（2）如何激发员工内在的工作热情。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11.沟通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（1）有效沟通的障碍及其克服；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（2）引起冲突的人们之间差异的主要表现。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12.控制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（1）控制及其分类；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（2）控制过程；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（3）危机与管理控制。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13.管理的创新职能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（1）创新职能的基本内容；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（2）创新的过程与组织。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14.企业技术创新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（1）技术创新的战略及其选择；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（2）企业技术创新源泉的主要内容。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四、试题难易程度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1.较容易题约30%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2.中等难度题约50%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3.较难题约20%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五、说明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试卷满分为200分，《酒店管理概论》和《管理学原理》各为100分。考试时间为120分钟。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</w:rPr>
        <w:t>上述为2021年兰州城市学院专升</w:t>
      </w:r>
      <w:r>
        <w:rPr>
          <w:rFonts w:hint="eastAsia"/>
          <w:lang w:val="en-US" w:eastAsia="zh-CN"/>
        </w:rPr>
        <w:t>本《酒店管理》专业</w:t>
      </w:r>
      <w:r>
        <w:rPr>
          <w:rFonts w:hint="eastAsia"/>
        </w:rPr>
        <w:t>考试大纲的内容，距离报考时间临近，如果你在复习过程中，出现涨分难、效率低、拿不准考点的情况，</w:t>
      </w:r>
      <w:r>
        <w:rPr>
          <w:rFonts w:hint="eastAsia"/>
          <w:lang w:val="en-US" w:eastAsia="zh-CN"/>
        </w:rPr>
        <w:t>那一定要选择考前突击抢分班！</w:t>
      </w:r>
    </w:p>
    <w:p>
      <w:pPr>
        <w:ind w:firstLine="420"/>
        <w:rPr>
          <w:rFonts w:hint="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</w:rPr>
        <w:t>　　推荐课程：2021年甘肃专升本考前突击抢分班https://www.exueshi.com/product/f-c20180812-course-69927</w:t>
      </w:r>
    </w:p>
    <w:p>
      <w:pPr>
        <w:rPr>
          <w:rFonts w:hint="eastAsia"/>
        </w:rPr>
      </w:pPr>
    </w:p>
    <w:p>
      <w:pPr>
        <w:ind w:firstLine="420" w:firstLineChars="200"/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3A1D3C"/>
    <w:rsid w:val="17091421"/>
    <w:rsid w:val="1CFF1835"/>
    <w:rsid w:val="1D6E2D6D"/>
    <w:rsid w:val="20B1300F"/>
    <w:rsid w:val="2FD148C7"/>
    <w:rsid w:val="30B36D83"/>
    <w:rsid w:val="364A4ADB"/>
    <w:rsid w:val="3AA72FF9"/>
    <w:rsid w:val="3F3857D9"/>
    <w:rsid w:val="46D06C00"/>
    <w:rsid w:val="491F7208"/>
    <w:rsid w:val="4D0939D5"/>
    <w:rsid w:val="5AB42C43"/>
    <w:rsid w:val="5FA63766"/>
    <w:rsid w:val="65924C5D"/>
    <w:rsid w:val="663A1D3C"/>
    <w:rsid w:val="7635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2021-02-25T03:57:00Z</dcterms:created>
  <dc:creator>张钰洁</dc:creator>
  <cp:lastModifiedBy>张钰洁</cp:lastModifiedBy>
  <dcterms:modified xsi:type="dcterms:W3CDTF">2021-03-02T08:11:11Z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